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4B69" w:rsidRDefault="00EA4B69" w:rsidP="00644FDC">
      <w:pPr>
        <w:spacing w:after="0" w:line="360" w:lineRule="auto"/>
        <w:jc w:val="center"/>
        <w:outlineLvl w:val="0"/>
        <w:rPr>
          <w:rFonts w:eastAsia="Times New Roman" w:cs="Times New Roman"/>
          <w:b/>
          <w:bCs/>
          <w:kern w:val="36"/>
          <w:sz w:val="28"/>
          <w:szCs w:val="28"/>
        </w:rPr>
      </w:pPr>
      <w:r w:rsidRPr="00EA4B69">
        <w:rPr>
          <w:rFonts w:eastAsia="Times New Roman" w:cs="Times New Roman"/>
          <w:b/>
          <w:bCs/>
          <w:kern w:val="36"/>
          <w:sz w:val="28"/>
          <w:szCs w:val="28"/>
        </w:rPr>
        <w:t xml:space="preserve">TUYÊN TRUYỀN VỀ INTERNET </w:t>
      </w:r>
      <w:r w:rsidR="00C145F7">
        <w:rPr>
          <w:rFonts w:eastAsia="Times New Roman" w:cs="Times New Roman"/>
          <w:b/>
          <w:bCs/>
          <w:kern w:val="36"/>
          <w:sz w:val="28"/>
          <w:szCs w:val="28"/>
        </w:rPr>
        <w:t xml:space="preserve">VỆ TINH </w:t>
      </w:r>
      <w:r w:rsidR="00EE798E">
        <w:rPr>
          <w:rFonts w:eastAsia="Times New Roman" w:cs="Times New Roman"/>
          <w:b/>
          <w:bCs/>
          <w:kern w:val="36"/>
          <w:sz w:val="28"/>
          <w:szCs w:val="28"/>
        </w:rPr>
        <w:t>TẦM THẤP</w:t>
      </w:r>
    </w:p>
    <w:p w:rsidR="00644FDC" w:rsidRPr="00EA4B69" w:rsidRDefault="00644FDC" w:rsidP="00644FDC">
      <w:pPr>
        <w:spacing w:after="0" w:line="360" w:lineRule="auto"/>
        <w:jc w:val="center"/>
        <w:outlineLvl w:val="0"/>
        <w:rPr>
          <w:rFonts w:eastAsia="Times New Roman" w:cs="Times New Roman"/>
          <w:b/>
          <w:bCs/>
          <w:kern w:val="36"/>
          <w:sz w:val="28"/>
          <w:szCs w:val="28"/>
        </w:rPr>
      </w:pPr>
    </w:p>
    <w:p w:rsidR="00EA4B69" w:rsidRPr="00EA4B69" w:rsidRDefault="00EA4B69" w:rsidP="00644FDC">
      <w:pPr>
        <w:spacing w:after="0" w:line="360" w:lineRule="auto"/>
        <w:jc w:val="both"/>
        <w:rPr>
          <w:rFonts w:eastAsia="Times New Roman" w:cs="Times New Roman"/>
          <w:sz w:val="28"/>
          <w:szCs w:val="28"/>
        </w:rPr>
      </w:pPr>
      <w:r w:rsidRPr="00EA4B69">
        <w:rPr>
          <w:rFonts w:eastAsia="Times New Roman" w:cs="Times New Roman"/>
          <w:sz w:val="28"/>
          <w:szCs w:val="28"/>
        </w:rPr>
        <w:t>Kính thưa quý vị và các bạn!</w:t>
      </w:r>
    </w:p>
    <w:p w:rsidR="00EA4B69" w:rsidRPr="00EA4B69" w:rsidRDefault="00EA4B69" w:rsidP="00644FDC">
      <w:pPr>
        <w:spacing w:after="0" w:line="360" w:lineRule="auto"/>
        <w:jc w:val="both"/>
        <w:rPr>
          <w:rFonts w:eastAsia="Times New Roman" w:cs="Times New Roman"/>
          <w:sz w:val="28"/>
          <w:szCs w:val="28"/>
        </w:rPr>
      </w:pPr>
      <w:r w:rsidRPr="00EA4B69">
        <w:rPr>
          <w:rFonts w:eastAsia="Times New Roman" w:cs="Times New Roman"/>
          <w:sz w:val="28"/>
          <w:szCs w:val="28"/>
        </w:rPr>
        <w:t>Cùng với sự phát triển mạnh mẽ của khoa học côn</w:t>
      </w:r>
      <w:r w:rsidR="00EF5B56">
        <w:rPr>
          <w:rFonts w:eastAsia="Times New Roman" w:cs="Times New Roman"/>
          <w:sz w:val="28"/>
          <w:szCs w:val="28"/>
        </w:rPr>
        <w:t>g nghệ, Internet vệ tinh tầm thấp</w:t>
      </w:r>
      <w:r w:rsidRPr="00EA4B69">
        <w:rPr>
          <w:rFonts w:eastAsia="Times New Roman" w:cs="Times New Roman"/>
          <w:sz w:val="28"/>
          <w:szCs w:val="28"/>
        </w:rPr>
        <w:t xml:space="preserve"> đang trở thành một giải pháp kết nối hiện đại, góp phần mở rộng khả năng tiếp cận Internet đến mọi nơi, đặc biệt là vùng sâu, vùng xa, biên giới, hải đảo và các khu vực chưa có điều kiện phát triển hạ tầng viễn thông mặt đất.</w:t>
      </w:r>
    </w:p>
    <w:p w:rsidR="00EA4B69" w:rsidRPr="00644FDC" w:rsidRDefault="00EA4B69" w:rsidP="00644FDC">
      <w:pPr>
        <w:spacing w:after="0" w:line="360" w:lineRule="auto"/>
        <w:jc w:val="both"/>
        <w:rPr>
          <w:rFonts w:eastAsia="Times New Roman" w:cs="Times New Roman"/>
          <w:sz w:val="28"/>
          <w:szCs w:val="28"/>
        </w:rPr>
      </w:pPr>
      <w:r w:rsidRPr="00EA4B69">
        <w:rPr>
          <w:rFonts w:eastAsia="Times New Roman" w:cs="Times New Roman"/>
          <w:sz w:val="28"/>
          <w:szCs w:val="28"/>
        </w:rPr>
        <w:t xml:space="preserve">Internet vệ tinh </w:t>
      </w:r>
      <w:r w:rsidR="00EF5B56">
        <w:rPr>
          <w:rFonts w:eastAsia="Times New Roman" w:cs="Times New Roman"/>
          <w:sz w:val="28"/>
          <w:szCs w:val="28"/>
        </w:rPr>
        <w:t>tầm thấp</w:t>
      </w:r>
      <w:r w:rsidRPr="00EA4B69">
        <w:rPr>
          <w:rFonts w:eastAsia="Times New Roman" w:cs="Times New Roman"/>
          <w:sz w:val="28"/>
          <w:szCs w:val="28"/>
        </w:rPr>
        <w:t xml:space="preserve"> là dịch vụ truy nhập Internet thông qua mạng lưới các vệ tinh hoạt động trên quỹ đạo thấp quanh Trái Đất. Công nghệ này cho phép người dùng kết nối Internet tốc độ cao với độ trễ thấp hơn nhiều so với các hệ thống vệ tinh truyền thống.</w:t>
      </w:r>
    </w:p>
    <w:p w:rsidR="00EA4B69" w:rsidRPr="00644FDC" w:rsidRDefault="00644FDC" w:rsidP="00644FDC">
      <w:pPr>
        <w:spacing w:after="0" w:line="360" w:lineRule="auto"/>
        <w:jc w:val="both"/>
        <w:rPr>
          <w:sz w:val="28"/>
          <w:szCs w:val="28"/>
        </w:rPr>
      </w:pPr>
      <w:r w:rsidRPr="00644FDC">
        <w:rPr>
          <w:sz w:val="28"/>
          <w:szCs w:val="28"/>
        </w:rPr>
        <w:t xml:space="preserve"> </w:t>
      </w:r>
      <w:r w:rsidR="00EA4B69" w:rsidRPr="00644FDC">
        <w:rPr>
          <w:sz w:val="28"/>
          <w:szCs w:val="28"/>
        </w:rPr>
        <w:t xml:space="preserve">Starlink là dịch vụ Internet vệ tinh </w:t>
      </w:r>
      <w:r w:rsidR="00EF5B56">
        <w:rPr>
          <w:sz w:val="28"/>
          <w:szCs w:val="28"/>
        </w:rPr>
        <w:t>tầm thấp</w:t>
      </w:r>
      <w:r w:rsidR="00EA4B69" w:rsidRPr="00644FDC">
        <w:rPr>
          <w:sz w:val="28"/>
          <w:szCs w:val="28"/>
        </w:rPr>
        <w:t xml:space="preserve"> do Tập đoàn Space Exploration Technologies (SpaceX – Hoa Kỳ) cung cấp. Người dùng kết nối Internet thông qua thiết bị đầu cuối (ăng-ten thu – phát) đặt tại vị trí sử dụng, kết nối trực tiếp với chùm vệ tinh Starlink trên quỹ đạo, sau đó kết nối vào mạng Internet toàn cầu qua các Trạm cổng (Gateway) đặt trên mặt đất.</w:t>
      </w:r>
    </w:p>
    <w:p w:rsidR="00EA4B69" w:rsidRPr="00644FDC" w:rsidRDefault="00EA4B69" w:rsidP="00644FDC">
      <w:pPr>
        <w:spacing w:after="0" w:line="360" w:lineRule="auto"/>
        <w:jc w:val="both"/>
        <w:rPr>
          <w:sz w:val="28"/>
          <w:szCs w:val="28"/>
        </w:rPr>
      </w:pPr>
      <w:r w:rsidRPr="00EF5B56">
        <w:rPr>
          <w:bCs/>
          <w:sz w:val="28"/>
          <w:szCs w:val="28"/>
        </w:rPr>
        <w:t>Công ty TNHH Starlink Services Việt Nam</w:t>
      </w:r>
      <w:r w:rsidRPr="00EF5B56">
        <w:rPr>
          <w:sz w:val="28"/>
          <w:szCs w:val="28"/>
        </w:rPr>
        <w:t xml:space="preserve"> </w:t>
      </w:r>
      <w:r w:rsidR="00E84D9B">
        <w:rPr>
          <w:sz w:val="28"/>
          <w:szCs w:val="28"/>
        </w:rPr>
        <w:t xml:space="preserve">đã được cấp </w:t>
      </w:r>
      <w:r w:rsidRPr="00644FDC">
        <w:rPr>
          <w:sz w:val="28"/>
          <w:szCs w:val="28"/>
        </w:rPr>
        <w:t xml:space="preserve">phép cung cấp dịch vụ </w:t>
      </w:r>
      <w:r w:rsidR="00646539">
        <w:rPr>
          <w:sz w:val="28"/>
          <w:szCs w:val="28"/>
        </w:rPr>
        <w:t>theo đề án thí điểm nhưng cần đáp ứng điều kiện cung cấp dịch vụ</w:t>
      </w:r>
      <w:r w:rsidRPr="00644FDC">
        <w:rPr>
          <w:sz w:val="28"/>
          <w:szCs w:val="28"/>
        </w:rPr>
        <w:t xml:space="preserve"> tại Việt Nam. </w:t>
      </w:r>
    </w:p>
    <w:p w:rsidR="00EA4B69" w:rsidRPr="00644FDC" w:rsidRDefault="00EA4B69" w:rsidP="00644FDC">
      <w:pPr>
        <w:spacing w:after="0" w:line="360" w:lineRule="auto"/>
        <w:jc w:val="both"/>
        <w:rPr>
          <w:sz w:val="28"/>
          <w:szCs w:val="28"/>
        </w:rPr>
      </w:pPr>
      <w:r w:rsidRPr="00644FDC">
        <w:rPr>
          <w:sz w:val="28"/>
          <w:szCs w:val="28"/>
        </w:rPr>
        <w:t xml:space="preserve">Tổ chức, cá nhân có nhu cầu sử dụng thiết bị đầu cuối vệ tinh </w:t>
      </w:r>
      <w:r w:rsidR="00646539">
        <w:rPr>
          <w:sz w:val="28"/>
          <w:szCs w:val="28"/>
        </w:rPr>
        <w:t>star</w:t>
      </w:r>
      <w:r w:rsidR="00EF5B56">
        <w:rPr>
          <w:sz w:val="28"/>
          <w:szCs w:val="28"/>
        </w:rPr>
        <w:t xml:space="preserve">link </w:t>
      </w:r>
      <w:r w:rsidRPr="00644FDC">
        <w:rPr>
          <w:sz w:val="28"/>
          <w:szCs w:val="28"/>
        </w:rPr>
        <w:t xml:space="preserve">có thể lựa chọn sử dụng sử dụng dịch vụ do </w:t>
      </w:r>
      <w:r w:rsidRPr="00EF5B56">
        <w:rPr>
          <w:bCs/>
          <w:sz w:val="28"/>
          <w:szCs w:val="28"/>
        </w:rPr>
        <w:t>Công ty TNHH Starlink Services Việt Nam cung cấp theo hình thức thuê bao và không phải xin cấp giấy phép sử dụng tần số và thiết bị vô tuyến điện cho thiết bị đầu cuối vệ tinh.  Phải sử dụng thiết bị được chứng nhận hợp quy, đã đăng ký dịch vụ với Công ty TNHH Starlink Services Việt Nam.</w:t>
      </w:r>
      <w:r w:rsidRPr="00644FDC">
        <w:rPr>
          <w:b/>
          <w:bCs/>
          <w:sz w:val="28"/>
          <w:szCs w:val="28"/>
        </w:rPr>
        <w:t xml:space="preserve"> </w:t>
      </w:r>
      <w:r w:rsidRPr="00644FDC">
        <w:rPr>
          <w:sz w:val="28"/>
          <w:szCs w:val="28"/>
        </w:rPr>
        <w:t>Tổ chức, cá nhân chỉ được sử dụng dịch vụ thông tin vệ tinh của các doanh nghiệp cung cấp dịch vụ viễn thông đã được Bộ Khoa học và Công nghệ cấp giấy phép cung cấp dịch vụ viễn thông hoặc đại lý dịch vụ viễn thông của các doanh nghiệp này.</w:t>
      </w:r>
    </w:p>
    <w:p w:rsidR="00EA4B69" w:rsidRPr="00644FDC" w:rsidRDefault="00644FDC" w:rsidP="00644FDC">
      <w:pPr>
        <w:spacing w:after="0" w:line="360" w:lineRule="auto"/>
        <w:jc w:val="both"/>
        <w:rPr>
          <w:rFonts w:eastAsia="Times New Roman" w:cs="Times New Roman"/>
          <w:sz w:val="28"/>
          <w:szCs w:val="28"/>
        </w:rPr>
      </w:pPr>
      <w:r w:rsidRPr="00644FDC">
        <w:rPr>
          <w:sz w:val="28"/>
          <w:szCs w:val="28"/>
        </w:rPr>
        <w:lastRenderedPageBreak/>
        <w:t xml:space="preserve">Trường hợp sản xuất, nhập khẩu, mua bán, lắp đặt và sử dụng thiết bị đầu cuối </w:t>
      </w:r>
      <w:r w:rsidR="00F30265">
        <w:rPr>
          <w:sz w:val="28"/>
          <w:szCs w:val="28"/>
        </w:rPr>
        <w:t xml:space="preserve">vệ tinh tầm thấp </w:t>
      </w:r>
      <w:r w:rsidRPr="00644FDC">
        <w:rPr>
          <w:sz w:val="28"/>
          <w:szCs w:val="28"/>
        </w:rPr>
        <w:t>không đúng quy định sẽ bị phạt</w:t>
      </w:r>
      <w:r w:rsidR="00EA4B69" w:rsidRPr="00644FDC">
        <w:rPr>
          <w:sz w:val="28"/>
          <w:szCs w:val="28"/>
        </w:rPr>
        <w:t xml:space="preserve"> tiền từ 70 đến 100 triệu đồng</w:t>
      </w:r>
      <w:r w:rsidRPr="00644FDC">
        <w:rPr>
          <w:sz w:val="28"/>
          <w:szCs w:val="28"/>
        </w:rPr>
        <w:t xml:space="preserve"> và tịch thu thiết bị.</w:t>
      </w:r>
    </w:p>
    <w:p w:rsidR="00EA4B69" w:rsidRPr="00EA4B69" w:rsidRDefault="00EA4B69" w:rsidP="00644FDC">
      <w:pPr>
        <w:spacing w:after="0" w:line="360" w:lineRule="auto"/>
        <w:jc w:val="both"/>
        <w:rPr>
          <w:rFonts w:eastAsia="Times New Roman" w:cs="Times New Roman"/>
          <w:sz w:val="28"/>
          <w:szCs w:val="28"/>
        </w:rPr>
      </w:pPr>
      <w:r w:rsidRPr="00EA4B69">
        <w:rPr>
          <w:rFonts w:eastAsia="Times New Roman" w:cs="Times New Roman"/>
          <w:sz w:val="28"/>
          <w:szCs w:val="28"/>
        </w:rPr>
        <w:t>Xin kính chào và cảm ơn quý vị và các bạn đã chú ý lắng nghe.</w:t>
      </w:r>
    </w:p>
    <w:p w:rsidR="00F47339" w:rsidRPr="00644FDC" w:rsidRDefault="00F47339" w:rsidP="00644FDC">
      <w:pPr>
        <w:spacing w:after="0" w:line="360" w:lineRule="auto"/>
        <w:jc w:val="both"/>
        <w:rPr>
          <w:sz w:val="28"/>
          <w:szCs w:val="28"/>
        </w:rPr>
      </w:pPr>
      <w:bookmarkStart w:id="0" w:name="_GoBack"/>
      <w:bookmarkEnd w:id="0"/>
    </w:p>
    <w:sectPr w:rsidR="00F47339" w:rsidRPr="00644FD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B69"/>
    <w:rsid w:val="001F1C64"/>
    <w:rsid w:val="003A67A0"/>
    <w:rsid w:val="00542917"/>
    <w:rsid w:val="005E31B7"/>
    <w:rsid w:val="006073E2"/>
    <w:rsid w:val="00644FDC"/>
    <w:rsid w:val="00646539"/>
    <w:rsid w:val="007D6522"/>
    <w:rsid w:val="00B152CD"/>
    <w:rsid w:val="00B5089C"/>
    <w:rsid w:val="00C145F7"/>
    <w:rsid w:val="00E84D9B"/>
    <w:rsid w:val="00EA4B69"/>
    <w:rsid w:val="00EE798E"/>
    <w:rsid w:val="00EF5B56"/>
    <w:rsid w:val="00F0512A"/>
    <w:rsid w:val="00F30265"/>
    <w:rsid w:val="00F47339"/>
    <w:rsid w:val="00FF1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277663-711A-4513-B2B0-83269BC26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1C64"/>
    <w:rPr>
      <w:rFonts w:ascii="Times New Roman" w:hAnsi="Times New Roman"/>
      <w:sz w:val="26"/>
    </w:rPr>
  </w:style>
  <w:style w:type="paragraph" w:styleId="Heading1">
    <w:name w:val="heading 1"/>
    <w:basedOn w:val="Normal"/>
    <w:link w:val="Heading1Char"/>
    <w:uiPriority w:val="9"/>
    <w:qFormat/>
    <w:rsid w:val="00EA4B69"/>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4B69"/>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EA4B69"/>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9673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F67082-BB1D-4677-A62E-8C6C8E50E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1740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HP13</dc:creator>
  <cp:keywords/>
  <dc:description/>
  <cp:lastModifiedBy>Microsoft account</cp:lastModifiedBy>
  <cp:revision>2</cp:revision>
  <dcterms:created xsi:type="dcterms:W3CDTF">2026-06-22T04:08:00Z</dcterms:created>
  <dcterms:modified xsi:type="dcterms:W3CDTF">2026-06-22T04:08:00Z</dcterms:modified>
</cp:coreProperties>
</file>